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810" w14:textId="77777777" w:rsidR="001C403B" w:rsidRPr="001C403B" w:rsidRDefault="001C403B" w:rsidP="00B31E13">
      <w:pPr>
        <w:shd w:val="clear" w:color="auto" w:fill="FFFFFF"/>
        <w:rPr>
          <w:rFonts w:ascii="Arial" w:eastAsiaTheme="minorHAnsi" w:hAnsi="Arial" w:cs="Arial"/>
          <w:b/>
          <w:color w:val="222222"/>
        </w:rPr>
      </w:pPr>
    </w:p>
    <w:p w14:paraId="3450CEFE" w14:textId="77777777" w:rsidR="001C403B" w:rsidRDefault="001C403B" w:rsidP="00B31E13">
      <w:pPr>
        <w:shd w:val="clear" w:color="auto" w:fill="FFFFFF"/>
        <w:rPr>
          <w:rFonts w:ascii="Arial" w:eastAsiaTheme="minorHAnsi" w:hAnsi="Arial" w:cs="Arial"/>
          <w:b/>
          <w:color w:val="222222"/>
        </w:rPr>
      </w:pPr>
    </w:p>
    <w:p w14:paraId="6818B3C1" w14:textId="7AD40F03" w:rsidR="001C403B" w:rsidRPr="001C403B" w:rsidRDefault="001C403B" w:rsidP="001C403B">
      <w:pPr>
        <w:shd w:val="clear" w:color="auto" w:fill="FFFFFF"/>
        <w:ind w:left="-720"/>
        <w:rPr>
          <w:rFonts w:ascii="Arial" w:eastAsiaTheme="minorHAnsi" w:hAnsi="Arial" w:cs="Arial"/>
          <w:b/>
          <w:color w:val="222222"/>
        </w:rPr>
      </w:pPr>
      <w:r w:rsidRPr="001C403B">
        <w:rPr>
          <w:rFonts w:ascii="Arial" w:eastAsiaTheme="minorHAnsi" w:hAnsi="Arial" w:cs="Arial"/>
          <w:b/>
          <w:color w:val="222222"/>
        </w:rPr>
        <w:t>CARRIAGE HOUSE SUMMER CAMPS INFORMATION</w:t>
      </w:r>
    </w:p>
    <w:p w14:paraId="16B4DA11" w14:textId="77777777" w:rsidR="001C403B" w:rsidRDefault="001C403B" w:rsidP="001C403B">
      <w:pPr>
        <w:shd w:val="clear" w:color="auto" w:fill="FFFFFF"/>
        <w:ind w:left="-720"/>
        <w:rPr>
          <w:rFonts w:ascii="Arial" w:eastAsiaTheme="minorHAnsi" w:hAnsi="Arial" w:cs="Arial"/>
          <w:color w:val="222222"/>
        </w:rPr>
      </w:pPr>
    </w:p>
    <w:p w14:paraId="482045CB" w14:textId="61C7E401" w:rsidR="00B31E13" w:rsidRPr="00B31E13" w:rsidRDefault="00B31E13" w:rsidP="001C403B">
      <w:pPr>
        <w:shd w:val="clear" w:color="auto" w:fill="FFFFFF"/>
        <w:ind w:left="-720"/>
        <w:rPr>
          <w:rFonts w:ascii="Arial" w:eastAsiaTheme="minorHAnsi" w:hAnsi="Arial" w:cs="Arial"/>
          <w:color w:val="222222"/>
          <w:sz w:val="23"/>
          <w:szCs w:val="23"/>
        </w:rPr>
      </w:pPr>
      <w:r w:rsidRPr="00B31E13">
        <w:rPr>
          <w:rFonts w:ascii="Arial" w:eastAsiaTheme="minorHAnsi" w:hAnsi="Arial" w:cs="Arial"/>
          <w:color w:val="222222"/>
          <w:sz w:val="23"/>
          <w:szCs w:val="23"/>
        </w:rPr>
        <w:t>Carriage House Children’s Center offers an active and exciting summ</w:t>
      </w:r>
      <w:r w:rsidR="001C403B">
        <w:rPr>
          <w:rFonts w:ascii="Arial" w:eastAsiaTheme="minorHAnsi" w:hAnsi="Arial" w:cs="Arial"/>
          <w:color w:val="222222"/>
          <w:sz w:val="23"/>
          <w:szCs w:val="23"/>
        </w:rPr>
        <w:t xml:space="preserve">er camp for children aged 3-7. </w:t>
      </w:r>
      <w:r w:rsidRPr="00B31E13">
        <w:rPr>
          <w:rFonts w:ascii="Arial" w:eastAsiaTheme="minorHAnsi" w:hAnsi="Arial" w:cs="Arial"/>
          <w:color w:val="222222"/>
          <w:sz w:val="23"/>
          <w:szCs w:val="23"/>
        </w:rPr>
        <w:t>Our program runs from the beginning of June through the end of August.  We offer a flexible schedule to meet your needs, you can choose from a 9:00 a.m.-1:00 p.m., 9:00 a.m.-4:00 p.m. or our extended day from 7:30 a.m.-6:00 p.m.  </w:t>
      </w:r>
      <w:r w:rsidRPr="00B31E13">
        <w:rPr>
          <w:rFonts w:ascii="Arial" w:eastAsiaTheme="minorHAnsi" w:hAnsi="Arial" w:cs="Arial"/>
          <w:b/>
          <w:bCs/>
          <w:color w:val="1F497D"/>
          <w:sz w:val="23"/>
          <w:szCs w:val="23"/>
        </w:rPr>
        <w:t> </w:t>
      </w:r>
      <w:r w:rsidRPr="00B31E13">
        <w:rPr>
          <w:rFonts w:ascii="Arial" w:eastAsiaTheme="minorHAnsi" w:hAnsi="Arial" w:cs="Arial"/>
          <w:color w:val="222222"/>
          <w:sz w:val="23"/>
          <w:szCs w:val="23"/>
        </w:rPr>
        <w:t>   </w:t>
      </w:r>
    </w:p>
    <w:p w14:paraId="192253F7" w14:textId="77777777" w:rsidR="00B31E13" w:rsidRPr="00B31E13" w:rsidRDefault="00B31E13" w:rsidP="001C403B">
      <w:pPr>
        <w:shd w:val="clear" w:color="auto" w:fill="FFFFFF"/>
        <w:ind w:left="-720"/>
        <w:rPr>
          <w:rFonts w:ascii="Arial" w:eastAsiaTheme="minorHAnsi" w:hAnsi="Arial" w:cs="Arial"/>
          <w:color w:val="222222"/>
          <w:sz w:val="23"/>
          <w:szCs w:val="23"/>
        </w:rPr>
      </w:pPr>
      <w:r w:rsidRPr="00B31E13">
        <w:rPr>
          <w:rFonts w:ascii="Arial" w:eastAsiaTheme="minorHAnsi" w:hAnsi="Arial" w:cs="Arial"/>
          <w:color w:val="222222"/>
          <w:sz w:val="23"/>
          <w:szCs w:val="23"/>
        </w:rPr>
        <w:t> </w:t>
      </w:r>
    </w:p>
    <w:p w14:paraId="54FBEEB1" w14:textId="77777777" w:rsidR="00B31E13" w:rsidRPr="00B31E13" w:rsidRDefault="00B31E13" w:rsidP="001C403B">
      <w:pPr>
        <w:shd w:val="clear" w:color="auto" w:fill="FFFFFF"/>
        <w:ind w:left="-720"/>
        <w:rPr>
          <w:rFonts w:ascii="Arial" w:eastAsiaTheme="minorHAnsi" w:hAnsi="Arial" w:cs="Arial"/>
          <w:color w:val="222222"/>
          <w:sz w:val="23"/>
          <w:szCs w:val="23"/>
        </w:rPr>
      </w:pPr>
      <w:r w:rsidRPr="00B31E13">
        <w:rPr>
          <w:rFonts w:ascii="Arial" w:eastAsiaTheme="minorHAnsi" w:hAnsi="Arial" w:cs="Arial"/>
          <w:color w:val="222222"/>
          <w:sz w:val="23"/>
          <w:szCs w:val="23"/>
        </w:rPr>
        <w:t xml:space="preserve">Families </w:t>
      </w:r>
      <w:proofErr w:type="gramStart"/>
      <w:r w:rsidRPr="00B31E13">
        <w:rPr>
          <w:rFonts w:ascii="Arial" w:eastAsiaTheme="minorHAnsi" w:hAnsi="Arial" w:cs="Arial"/>
          <w:color w:val="222222"/>
          <w:sz w:val="23"/>
          <w:szCs w:val="23"/>
        </w:rPr>
        <w:t>are able to</w:t>
      </w:r>
      <w:proofErr w:type="gramEnd"/>
      <w:r w:rsidRPr="00B31E13">
        <w:rPr>
          <w:rFonts w:ascii="Arial" w:eastAsiaTheme="minorHAnsi" w:hAnsi="Arial" w:cs="Arial"/>
          <w:color w:val="222222"/>
          <w:sz w:val="23"/>
          <w:szCs w:val="23"/>
        </w:rPr>
        <w:t xml:space="preserve"> choose the weeks that they would like their child to attend camp.  We do require four </w:t>
      </w:r>
      <w:proofErr w:type="gramStart"/>
      <w:r w:rsidRPr="00B31E13">
        <w:rPr>
          <w:rFonts w:ascii="Arial" w:eastAsiaTheme="minorHAnsi" w:hAnsi="Arial" w:cs="Arial"/>
          <w:color w:val="222222"/>
          <w:sz w:val="23"/>
          <w:szCs w:val="23"/>
        </w:rPr>
        <w:t>weeks</w:t>
      </w:r>
      <w:proofErr w:type="gramEnd"/>
      <w:r w:rsidRPr="00B31E13">
        <w:rPr>
          <w:rFonts w:ascii="Arial" w:eastAsiaTheme="minorHAnsi" w:hAnsi="Arial" w:cs="Arial"/>
          <w:color w:val="222222"/>
          <w:sz w:val="23"/>
          <w:szCs w:val="23"/>
        </w:rPr>
        <w:t xml:space="preserve"> minimum attendance and recommend that younger children and those new to child care spend four consecutive weeks at our program.  This helps the child transition more smoothly as they can experience consistency and routines with the program.</w:t>
      </w:r>
    </w:p>
    <w:p w14:paraId="6000CC79" w14:textId="77777777" w:rsidR="00B31E13" w:rsidRPr="00B31E13" w:rsidRDefault="00B31E13" w:rsidP="001C403B">
      <w:pPr>
        <w:shd w:val="clear" w:color="auto" w:fill="FFFFFF"/>
        <w:ind w:left="-720"/>
        <w:rPr>
          <w:rFonts w:ascii="Arial" w:eastAsiaTheme="minorHAnsi" w:hAnsi="Arial" w:cs="Arial"/>
          <w:color w:val="222222"/>
          <w:sz w:val="23"/>
          <w:szCs w:val="23"/>
        </w:rPr>
      </w:pPr>
      <w:r w:rsidRPr="00B31E13">
        <w:rPr>
          <w:rFonts w:ascii="Arial" w:eastAsiaTheme="minorHAnsi" w:hAnsi="Arial" w:cs="Arial"/>
          <w:color w:val="222222"/>
          <w:sz w:val="23"/>
          <w:szCs w:val="23"/>
        </w:rPr>
        <w:t> </w:t>
      </w:r>
    </w:p>
    <w:p w14:paraId="19B12570" w14:textId="77777777" w:rsidR="00B31E13" w:rsidRPr="00B31E13" w:rsidRDefault="00B31E13" w:rsidP="001C403B">
      <w:pPr>
        <w:shd w:val="clear" w:color="auto" w:fill="FFFFFF"/>
        <w:ind w:left="-720"/>
        <w:rPr>
          <w:rFonts w:ascii="Arial" w:eastAsiaTheme="minorHAnsi" w:hAnsi="Arial" w:cs="Arial"/>
          <w:color w:val="222222"/>
          <w:sz w:val="23"/>
          <w:szCs w:val="23"/>
        </w:rPr>
      </w:pPr>
      <w:r w:rsidRPr="00B31E13">
        <w:rPr>
          <w:rFonts w:ascii="Arial" w:eastAsiaTheme="minorHAnsi" w:hAnsi="Arial" w:cs="Arial"/>
          <w:color w:val="222222"/>
          <w:sz w:val="23"/>
          <w:szCs w:val="23"/>
        </w:rPr>
        <w:t xml:space="preserve">The children will take weekly bus trips and spend time out in the community visiting local parks, </w:t>
      </w:r>
      <w:proofErr w:type="spellStart"/>
      <w:r w:rsidRPr="00B31E13">
        <w:rPr>
          <w:rFonts w:ascii="Arial" w:eastAsiaTheme="minorHAnsi" w:hAnsi="Arial" w:cs="Arial"/>
          <w:color w:val="222222"/>
          <w:sz w:val="23"/>
          <w:szCs w:val="23"/>
        </w:rPr>
        <w:t>Schenley</w:t>
      </w:r>
      <w:proofErr w:type="spellEnd"/>
      <w:r w:rsidRPr="00B31E13">
        <w:rPr>
          <w:rFonts w:ascii="Arial" w:eastAsiaTheme="minorHAnsi" w:hAnsi="Arial" w:cs="Arial"/>
          <w:color w:val="222222"/>
          <w:sz w:val="23"/>
          <w:szCs w:val="23"/>
        </w:rPr>
        <w:t xml:space="preserve"> pool and other popular local attractions.  Families will be asked to pack a lunch daily for their child in a lunchbox.  At times, the children will picnic outside when the weather and schedule permit.</w:t>
      </w:r>
    </w:p>
    <w:p w14:paraId="3BF5E73F" w14:textId="77777777" w:rsidR="00B31E13" w:rsidRPr="00B31E13" w:rsidRDefault="00B31E13" w:rsidP="001C403B">
      <w:pPr>
        <w:shd w:val="clear" w:color="auto" w:fill="FFFFFF"/>
        <w:ind w:left="-720"/>
        <w:rPr>
          <w:rFonts w:ascii="Arial" w:eastAsiaTheme="minorHAnsi" w:hAnsi="Arial" w:cs="Arial"/>
          <w:color w:val="222222"/>
          <w:sz w:val="23"/>
          <w:szCs w:val="23"/>
        </w:rPr>
      </w:pPr>
      <w:r w:rsidRPr="00B31E13">
        <w:rPr>
          <w:rFonts w:ascii="Arial" w:eastAsiaTheme="minorHAnsi" w:hAnsi="Arial" w:cs="Arial"/>
          <w:color w:val="222222"/>
          <w:sz w:val="23"/>
          <w:szCs w:val="23"/>
        </w:rPr>
        <w:t> </w:t>
      </w:r>
    </w:p>
    <w:p w14:paraId="63B52025" w14:textId="77777777" w:rsidR="00B31E13" w:rsidRPr="00B31E13" w:rsidRDefault="00B31E13" w:rsidP="001C403B">
      <w:pPr>
        <w:shd w:val="clear" w:color="auto" w:fill="FFFFFF"/>
        <w:ind w:left="-720"/>
        <w:rPr>
          <w:rFonts w:ascii="Arial" w:eastAsiaTheme="minorHAnsi" w:hAnsi="Arial" w:cs="Arial"/>
          <w:color w:val="222222"/>
          <w:sz w:val="23"/>
          <w:szCs w:val="23"/>
        </w:rPr>
      </w:pPr>
      <w:r w:rsidRPr="00B31E13">
        <w:rPr>
          <w:rFonts w:ascii="Arial" w:eastAsiaTheme="minorHAnsi" w:hAnsi="Arial" w:cs="Arial"/>
          <w:color w:val="222222"/>
          <w:sz w:val="23"/>
          <w:szCs w:val="23"/>
        </w:rPr>
        <w:t>For more information and to request an application for your child, please email </w:t>
      </w:r>
      <w:hyperlink r:id="rId8" w:tgtFrame="_blank" w:history="1">
        <w:r w:rsidRPr="001C403B">
          <w:rPr>
            <w:rFonts w:ascii="Arial" w:eastAsiaTheme="minorHAnsi" w:hAnsi="Arial" w:cs="Arial"/>
            <w:color w:val="1155CC"/>
            <w:sz w:val="23"/>
            <w:szCs w:val="23"/>
            <w:u w:val="single"/>
          </w:rPr>
          <w:t>chcc@carriagehouse.org</w:t>
        </w:r>
      </w:hyperlink>
      <w:r w:rsidRPr="00B31E13">
        <w:rPr>
          <w:rFonts w:ascii="Arial" w:eastAsiaTheme="minorHAnsi" w:hAnsi="Arial" w:cs="Arial"/>
          <w:color w:val="222222"/>
          <w:sz w:val="23"/>
          <w:szCs w:val="23"/>
        </w:rPr>
        <w:t>.</w:t>
      </w:r>
    </w:p>
    <w:p w14:paraId="0F6F665D" w14:textId="369F177D" w:rsidR="0055606E" w:rsidRPr="001C403B" w:rsidRDefault="00B31E13" w:rsidP="001C403B">
      <w:pPr>
        <w:ind w:left="-720"/>
        <w:rPr>
          <w:sz w:val="23"/>
          <w:szCs w:val="23"/>
        </w:rPr>
      </w:pPr>
      <w:r w:rsidRPr="001C403B">
        <w:rPr>
          <w:sz w:val="23"/>
          <w:szCs w:val="23"/>
        </w:rPr>
        <w:softHyphen/>
      </w:r>
      <w:bookmarkStart w:id="0" w:name="_GoBack"/>
      <w:bookmarkEnd w:id="0"/>
    </w:p>
    <w:sectPr w:rsidR="0055606E" w:rsidRPr="001C403B" w:rsidSect="0094698A">
      <w:headerReference w:type="default" r:id="rId9"/>
      <w:pgSz w:w="12240" w:h="15840"/>
      <w:pgMar w:top="2110" w:right="720" w:bottom="855"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3EAF" w14:textId="77777777" w:rsidR="00134B34" w:rsidRDefault="00134B34" w:rsidP="00D17762">
      <w:r>
        <w:separator/>
      </w:r>
    </w:p>
  </w:endnote>
  <w:endnote w:type="continuationSeparator" w:id="0">
    <w:p w14:paraId="185FE5CE" w14:textId="77777777" w:rsidR="00134B34" w:rsidRDefault="00134B34" w:rsidP="00D1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68FD8" w14:textId="77777777" w:rsidR="00134B34" w:rsidRDefault="00134B34" w:rsidP="00D17762">
      <w:r>
        <w:separator/>
      </w:r>
    </w:p>
  </w:footnote>
  <w:footnote w:type="continuationSeparator" w:id="0">
    <w:p w14:paraId="738E7A1F" w14:textId="77777777" w:rsidR="00134B34" w:rsidRDefault="00134B34" w:rsidP="00D177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B4A1F" w14:textId="722EF8D1" w:rsidR="00D40BAB" w:rsidRDefault="00D40BAB" w:rsidP="00D40BAB">
    <w:pPr>
      <w:ind w:left="-630"/>
      <w:jc w:val="right"/>
      <w:rPr>
        <w:b/>
        <w:noProof/>
        <w:sz w:val="18"/>
        <w:szCs w:val="18"/>
      </w:rPr>
    </w:pPr>
    <w:r w:rsidRPr="00D40BAB">
      <w:rPr>
        <w:b/>
        <w:noProof/>
        <w:sz w:val="18"/>
        <w:szCs w:val="18"/>
      </w:rPr>
      <w:drawing>
        <wp:anchor distT="0" distB="0" distL="114300" distR="114300" simplePos="0" relativeHeight="251658240" behindDoc="0" locked="0" layoutInCell="1" allowOverlap="1" wp14:anchorId="7050EA92" wp14:editId="2694EA3E">
          <wp:simplePos x="0" y="0"/>
          <wp:positionH relativeFrom="column">
            <wp:posOffset>-405130</wp:posOffset>
          </wp:positionH>
          <wp:positionV relativeFrom="paragraph">
            <wp:posOffset>5080</wp:posOffset>
          </wp:positionV>
          <wp:extent cx="1993265" cy="694690"/>
          <wp:effectExtent l="0" t="0" r="0" b="0"/>
          <wp:wrapThrough wrapText="bothSides">
            <wp:wrapPolygon edited="0">
              <wp:start x="6606" y="0"/>
              <wp:lineTo x="0" y="790"/>
              <wp:lineTo x="0" y="11057"/>
              <wp:lineTo x="1651" y="12636"/>
              <wp:lineTo x="1927" y="20534"/>
              <wp:lineTo x="21194" y="20534"/>
              <wp:lineTo x="21194" y="17375"/>
              <wp:lineTo x="18992" y="12636"/>
              <wp:lineTo x="21194" y="9477"/>
              <wp:lineTo x="21194" y="2369"/>
              <wp:lineTo x="8533" y="0"/>
              <wp:lineTo x="660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riage_house_logo_final-02.png"/>
                  <pic:cNvPicPr/>
                </pic:nvPicPr>
                <pic:blipFill rotWithShape="1">
                  <a:blip r:embed="rId1">
                    <a:extLst>
                      <a:ext uri="{28A0092B-C50C-407E-A947-70E740481C1C}">
                        <a14:useLocalDpi xmlns:a14="http://schemas.microsoft.com/office/drawing/2010/main" val="0"/>
                      </a:ext>
                    </a:extLst>
                  </a:blip>
                  <a:srcRect l="16667" t="32332" r="23932" b="35665"/>
                  <a:stretch/>
                </pic:blipFill>
                <pic:spPr bwMode="auto">
                  <a:xfrm>
                    <a:off x="0" y="0"/>
                    <a:ext cx="1993265"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EB24F1" w14:textId="77777777" w:rsidR="00D40BAB" w:rsidRDefault="00D40BAB" w:rsidP="00D40BAB">
    <w:pPr>
      <w:ind w:left="-630"/>
      <w:jc w:val="right"/>
      <w:rPr>
        <w:b/>
        <w:noProof/>
        <w:sz w:val="18"/>
        <w:szCs w:val="18"/>
      </w:rPr>
    </w:pPr>
  </w:p>
  <w:p w14:paraId="73F9FA29" w14:textId="5F2038C6" w:rsidR="00D40BAB" w:rsidRPr="00D40BAB" w:rsidRDefault="00D40BAB" w:rsidP="00D40BAB">
    <w:pPr>
      <w:spacing w:line="200" w:lineRule="exact"/>
      <w:ind w:left="-634"/>
      <w:jc w:val="right"/>
      <w:rPr>
        <w:rFonts w:ascii="Arial" w:hAnsi="Arial" w:cs="Arial"/>
        <w:sz w:val="16"/>
        <w:szCs w:val="16"/>
      </w:rPr>
    </w:pPr>
    <w:r w:rsidRPr="00D40BAB">
      <w:rPr>
        <w:rFonts w:ascii="Arial" w:hAnsi="Arial" w:cs="Arial"/>
        <w:b/>
        <w:noProof/>
        <w:sz w:val="16"/>
        <w:szCs w:val="16"/>
      </w:rPr>
      <w:t>P.</w:t>
    </w:r>
    <w:r w:rsidRPr="00D40BAB">
      <w:rPr>
        <w:rFonts w:ascii="Arial" w:hAnsi="Arial" w:cs="Arial"/>
        <w:sz w:val="16"/>
        <w:szCs w:val="16"/>
      </w:rPr>
      <w:t xml:space="preserve"> (412) 421-0300   </w:t>
    </w:r>
  </w:p>
  <w:p w14:paraId="6ADEB150" w14:textId="3788AC0F" w:rsidR="00D40BAB" w:rsidRPr="00D40BAB" w:rsidRDefault="00D40BAB" w:rsidP="00D40BAB">
    <w:pPr>
      <w:spacing w:line="200" w:lineRule="exact"/>
      <w:ind w:left="-634"/>
      <w:jc w:val="right"/>
      <w:rPr>
        <w:rFonts w:ascii="Arial" w:hAnsi="Arial" w:cs="Arial"/>
        <w:sz w:val="16"/>
        <w:szCs w:val="16"/>
      </w:rPr>
    </w:pPr>
    <w:r w:rsidRPr="00D40BAB">
      <w:rPr>
        <w:rFonts w:ascii="Arial" w:hAnsi="Arial" w:cs="Arial"/>
        <w:b/>
        <w:sz w:val="16"/>
        <w:szCs w:val="16"/>
      </w:rPr>
      <w:t>F.</w:t>
    </w:r>
    <w:r w:rsidRPr="00D40BAB">
      <w:rPr>
        <w:rFonts w:ascii="Arial" w:hAnsi="Arial" w:cs="Arial"/>
        <w:sz w:val="16"/>
        <w:szCs w:val="16"/>
      </w:rPr>
      <w:t xml:space="preserve"> (412) 421-3127  </w:t>
    </w:r>
  </w:p>
  <w:p w14:paraId="2F5FB0A6" w14:textId="2C6730A6" w:rsidR="00D17762" w:rsidRDefault="00D40BAB" w:rsidP="00D40BAB">
    <w:pPr>
      <w:spacing w:line="200" w:lineRule="exact"/>
      <w:ind w:left="-634"/>
      <w:jc w:val="right"/>
    </w:pPr>
    <w:r w:rsidRPr="00D40BAB">
      <w:rPr>
        <w:rFonts w:ascii="Arial" w:hAnsi="Arial" w:cs="Arial"/>
        <w:b/>
        <w:sz w:val="16"/>
        <w:szCs w:val="16"/>
      </w:rPr>
      <w:t>E.</w:t>
    </w:r>
    <w:r w:rsidRPr="00D40BAB">
      <w:rPr>
        <w:rFonts w:ascii="Arial" w:hAnsi="Arial" w:cs="Arial"/>
        <w:sz w:val="16"/>
        <w:szCs w:val="16"/>
      </w:rPr>
      <w:t xml:space="preserve"> chcc@carriagehouse.org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D7256"/>
    <w:multiLevelType w:val="hybridMultilevel"/>
    <w:tmpl w:val="E602964C"/>
    <w:lvl w:ilvl="0" w:tplc="3D7078D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62"/>
    <w:rsid w:val="00134B34"/>
    <w:rsid w:val="001C403B"/>
    <w:rsid w:val="002F0BC8"/>
    <w:rsid w:val="00410AAA"/>
    <w:rsid w:val="007A5637"/>
    <w:rsid w:val="0094698A"/>
    <w:rsid w:val="00B31E13"/>
    <w:rsid w:val="00C23EBF"/>
    <w:rsid w:val="00C3437E"/>
    <w:rsid w:val="00D17762"/>
    <w:rsid w:val="00D40B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498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0BC8"/>
    <w:rPr>
      <w:rFonts w:ascii="Times New Roman" w:eastAsia="Times New Roman" w:hAnsi="Times New Roman" w:cs="Times New Roman"/>
    </w:rPr>
  </w:style>
  <w:style w:type="paragraph" w:styleId="Heading1">
    <w:name w:val="heading 1"/>
    <w:basedOn w:val="Normal"/>
    <w:next w:val="Normal"/>
    <w:link w:val="Heading1Char"/>
    <w:qFormat/>
    <w:rsid w:val="002F0BC8"/>
    <w:pPr>
      <w:keepNext/>
      <w:ind w:left="360"/>
      <w:outlineLvl w:val="0"/>
    </w:pPr>
    <w:rPr>
      <w:b/>
      <w:bCs/>
      <w:i/>
      <w:iCs/>
      <w:sz w:val="20"/>
    </w:rPr>
  </w:style>
  <w:style w:type="paragraph" w:styleId="Heading2">
    <w:name w:val="heading 2"/>
    <w:basedOn w:val="Normal"/>
    <w:next w:val="Normal"/>
    <w:link w:val="Heading2Char"/>
    <w:qFormat/>
    <w:rsid w:val="002F0BC8"/>
    <w:pPr>
      <w:keepNext/>
      <w:outlineLvl w:val="1"/>
    </w:pPr>
    <w:rPr>
      <w:b/>
      <w:bCs/>
    </w:rPr>
  </w:style>
  <w:style w:type="paragraph" w:styleId="Heading3">
    <w:name w:val="heading 3"/>
    <w:basedOn w:val="Normal"/>
    <w:next w:val="Normal"/>
    <w:link w:val="Heading3Char"/>
    <w:qFormat/>
    <w:rsid w:val="002F0BC8"/>
    <w:pPr>
      <w:keepNext/>
      <w:tabs>
        <w:tab w:val="right" w:pos="10800"/>
      </w:tabs>
      <w:ind w:left="360"/>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762"/>
    <w:pPr>
      <w:tabs>
        <w:tab w:val="center" w:pos="4680"/>
        <w:tab w:val="right" w:pos="9360"/>
      </w:tabs>
    </w:pPr>
  </w:style>
  <w:style w:type="character" w:customStyle="1" w:styleId="HeaderChar">
    <w:name w:val="Header Char"/>
    <w:basedOn w:val="DefaultParagraphFont"/>
    <w:link w:val="Header"/>
    <w:uiPriority w:val="99"/>
    <w:rsid w:val="00D17762"/>
  </w:style>
  <w:style w:type="paragraph" w:styleId="Footer">
    <w:name w:val="footer"/>
    <w:basedOn w:val="Normal"/>
    <w:link w:val="FooterChar"/>
    <w:uiPriority w:val="99"/>
    <w:unhideWhenUsed/>
    <w:rsid w:val="00D17762"/>
    <w:pPr>
      <w:tabs>
        <w:tab w:val="center" w:pos="4680"/>
        <w:tab w:val="right" w:pos="9360"/>
      </w:tabs>
    </w:pPr>
  </w:style>
  <w:style w:type="character" w:customStyle="1" w:styleId="FooterChar">
    <w:name w:val="Footer Char"/>
    <w:basedOn w:val="DefaultParagraphFont"/>
    <w:link w:val="Footer"/>
    <w:uiPriority w:val="99"/>
    <w:rsid w:val="00D17762"/>
  </w:style>
  <w:style w:type="character" w:customStyle="1" w:styleId="Heading1Char">
    <w:name w:val="Heading 1 Char"/>
    <w:basedOn w:val="DefaultParagraphFont"/>
    <w:link w:val="Heading1"/>
    <w:rsid w:val="002F0BC8"/>
    <w:rPr>
      <w:rFonts w:ascii="Times New Roman" w:eastAsia="Times New Roman" w:hAnsi="Times New Roman" w:cs="Times New Roman"/>
      <w:b/>
      <w:bCs/>
      <w:i/>
      <w:iCs/>
      <w:sz w:val="20"/>
    </w:rPr>
  </w:style>
  <w:style w:type="character" w:customStyle="1" w:styleId="Heading2Char">
    <w:name w:val="Heading 2 Char"/>
    <w:basedOn w:val="DefaultParagraphFont"/>
    <w:link w:val="Heading2"/>
    <w:rsid w:val="002F0BC8"/>
    <w:rPr>
      <w:rFonts w:ascii="Times New Roman" w:eastAsia="Times New Roman" w:hAnsi="Times New Roman" w:cs="Times New Roman"/>
      <w:b/>
      <w:bCs/>
    </w:rPr>
  </w:style>
  <w:style w:type="character" w:customStyle="1" w:styleId="Heading3Char">
    <w:name w:val="Heading 3 Char"/>
    <w:basedOn w:val="DefaultParagraphFont"/>
    <w:link w:val="Heading3"/>
    <w:rsid w:val="002F0BC8"/>
    <w:rPr>
      <w:rFonts w:ascii="Times New Roman" w:eastAsia="Times New Roman" w:hAnsi="Times New Roman" w:cs="Times New Roman"/>
      <w:b/>
      <w:bCs/>
      <w:sz w:val="20"/>
    </w:rPr>
  </w:style>
  <w:style w:type="paragraph" w:styleId="Caption">
    <w:name w:val="caption"/>
    <w:basedOn w:val="Normal"/>
    <w:next w:val="Normal"/>
    <w:qFormat/>
    <w:rsid w:val="002F0BC8"/>
    <w:rPr>
      <w:b/>
      <w:bCs/>
    </w:rPr>
  </w:style>
  <w:style w:type="character" w:styleId="Hyperlink">
    <w:name w:val="Hyperlink"/>
    <w:basedOn w:val="DefaultParagraphFont"/>
    <w:uiPriority w:val="99"/>
    <w:semiHidden/>
    <w:unhideWhenUsed/>
    <w:rsid w:val="00B31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8458">
      <w:bodyDiv w:val="1"/>
      <w:marLeft w:val="0"/>
      <w:marRight w:val="0"/>
      <w:marTop w:val="0"/>
      <w:marBottom w:val="0"/>
      <w:divBdr>
        <w:top w:val="none" w:sz="0" w:space="0" w:color="auto"/>
        <w:left w:val="none" w:sz="0" w:space="0" w:color="auto"/>
        <w:bottom w:val="none" w:sz="0" w:space="0" w:color="auto"/>
        <w:right w:val="none" w:sz="0" w:space="0" w:color="auto"/>
      </w:divBdr>
    </w:div>
    <w:div w:id="859853235">
      <w:bodyDiv w:val="1"/>
      <w:marLeft w:val="0"/>
      <w:marRight w:val="0"/>
      <w:marTop w:val="0"/>
      <w:marBottom w:val="0"/>
      <w:divBdr>
        <w:top w:val="none" w:sz="0" w:space="0" w:color="auto"/>
        <w:left w:val="none" w:sz="0" w:space="0" w:color="auto"/>
        <w:bottom w:val="none" w:sz="0" w:space="0" w:color="auto"/>
        <w:right w:val="none" w:sz="0" w:space="0" w:color="auto"/>
      </w:divBdr>
    </w:div>
    <w:div w:id="997339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hcc@carriagehouse.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A72173-2A11-074E-A34A-AF0F30D4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1029</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Robb</dc:creator>
  <cp:keywords/>
  <dc:description/>
  <cp:lastModifiedBy>Natalie Robb</cp:lastModifiedBy>
  <cp:revision>2</cp:revision>
  <dcterms:created xsi:type="dcterms:W3CDTF">2020-02-17T22:01:00Z</dcterms:created>
  <dcterms:modified xsi:type="dcterms:W3CDTF">2020-02-17T22:01:00Z</dcterms:modified>
</cp:coreProperties>
</file>